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left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[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서식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]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압류금지채권의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범위변경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은행잔고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중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일부가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생계비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바탕"/>
          <w:b/>
          <w:bCs/>
          <w:color w:val="000000"/>
          <w:kern w:val="0"/>
          <w:sz w:val="36"/>
          <w:szCs w:val="36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바탕"/>
          <w:b/>
          <w:bCs/>
          <w:color w:val="000000"/>
          <w:kern w:val="0"/>
          <w:sz w:val="36"/>
          <w:szCs w:val="36"/>
        </w:rPr>
      </w:pP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  <w:t>압류금지채권의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  <w:t>범위변경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36"/>
          <w:szCs w:val="36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36"/>
          <w:szCs w:val="36"/>
        </w:rPr>
        <w:t>신청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  <w:t xml:space="preserve">    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건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 w:rsidR="002C6493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타채</w:t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000  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및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추심명령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="002C6493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 xml:space="preserve">000 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0000. 00. 00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생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ind w:left="1600" w:firstLine="800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00시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00로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피신청인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주식회사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0000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(11OOO1-18OOOO5)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ind w:left="1600" w:firstLine="800"/>
        <w:jc w:val="left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서울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OO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="002C6493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OO (</w:t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동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ind w:left="1600" w:firstLine="800"/>
        <w:jc w:val="left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대표이사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="002C6493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000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3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자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  <w:t>대한민국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ind w:left="1600" w:firstLine="800"/>
        <w:jc w:val="left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법률상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대표자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법무부장관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000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ind w:left="1600" w:firstLine="800"/>
        <w:jc w:val="left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소관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: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과학기술정보통신부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우정사업본부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) 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ind w:left="1600" w:firstLine="800"/>
        <w:jc w:val="left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신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청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취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지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신청인과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피신청인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사이의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OO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지방법원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타채</w:t>
      </w:r>
      <w:r w:rsidR="002C6493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000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및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추심명령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신청사건에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관하여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별지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목록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기재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예금반환채권의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부분을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취소한다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라는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결정을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구합니다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신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청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이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유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lastRenderedPageBreak/>
        <w:t xml:space="preserve">1.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같이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귀원의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및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추심명령이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내려진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우체국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50OOO9-0O-30OOO1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현재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사용하는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유일한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계좌이며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잔액은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틈틈이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아르바이트를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하여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번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돈과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아들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OO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으로부터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받은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용돈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100,000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김◇◇가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결혼식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(2017. 3. 25.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있었습니다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앞두고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옷이라도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사라며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보내준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1,000,000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등을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모아둔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것입니다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그리고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잔액으로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전기료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건강보험료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통신비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등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생계비를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지출하여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왔습니다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즉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잔액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중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1,850,000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부분은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월간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생계유지에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반드시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필요한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1,850,000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이하의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해당합니다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2.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배우자인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김</w:t>
      </w:r>
      <w:r w:rsidRPr="007A4341">
        <w:rPr>
          <w:rFonts w:ascii="나눔바른고딕" w:eastAsia="나눔바른고딕" w:hAnsi="나눔바른고딕" w:cs="HyhwpEQ" w:hint="eastAsia"/>
          <w:color w:val="000000"/>
          <w:kern w:val="0"/>
          <w:sz w:val="24"/>
          <w:szCs w:val="24"/>
        </w:rPr>
        <w:t>▽▽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건설업을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하다가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부도를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이상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경제활동을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하지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못하고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인하여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김</w:t>
      </w:r>
      <w:r w:rsidRPr="007A4341">
        <w:rPr>
          <w:rFonts w:ascii="나눔바른고딕" w:eastAsia="나눔바른고딕" w:hAnsi="나눔바른고딕" w:cs="HyhwpEQ" w:hint="eastAsia"/>
          <w:color w:val="000000"/>
          <w:kern w:val="0"/>
          <w:sz w:val="24"/>
          <w:szCs w:val="24"/>
        </w:rPr>
        <w:t>▽▽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신용불량상태가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되었으며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채권자의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청구채권도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그때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발생한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전전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양도된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것입니다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가족은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김</w:t>
      </w:r>
      <w:r w:rsidRPr="007A4341">
        <w:rPr>
          <w:rFonts w:ascii="나눔바른고딕" w:eastAsia="나눔바른고딕" w:hAnsi="나눔바른고딕" w:cs="HyhwpEQ" w:hint="eastAsia"/>
          <w:color w:val="000000"/>
          <w:kern w:val="0"/>
          <w:sz w:val="24"/>
          <w:szCs w:val="24"/>
        </w:rPr>
        <w:t>▽▽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사업실패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현재까지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친정에서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무상거주하고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있으며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마트에서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다듬는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등을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하여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받는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돈으로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간신히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생계를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유지하고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있습니다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반면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피신청인은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향후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신청인의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다른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책임재산에서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만족을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얻을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가능성도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채권추심의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급박한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필요성도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크지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않다고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보입니다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3.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그럼에도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불구하고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현재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3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귀원의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및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추심명령을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이유로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신청인의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출금요청을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거부하고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있는바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부득이하게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민사집행법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246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항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8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호</w:t>
      </w:r>
      <w:r w:rsidR="00672272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,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같은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3</w:t>
      </w:r>
      <w:r w:rsidR="00672272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항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,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동법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시행령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7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조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근거하여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및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추심명령의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취소를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구하는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사건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이르게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되었습니다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소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명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방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법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제1호증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</w:t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채권압류 및 추심명령 결정문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제2호증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계좌정보통합관리서비스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계좌통합조회 자료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lastRenderedPageBreak/>
        <w:t>1. 소갑 제3호증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1년간 ○○</w:t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은행 거래내역 명세서</w:t>
      </w:r>
    </w:p>
    <w:p w:rsidR="00672272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4</w:t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</w:t>
      </w:r>
      <w:r w:rsidR="00672272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건강보험료</w:t>
      </w:r>
      <w:r w:rsidR="00672272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등 제세공과금 납부확인서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제5호증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</w:t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소득금액증명서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제6호증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</w:t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재산세 세목별 과세증명서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제7호증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             건강보험자격득실확인서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제8호증</w:t>
      </w:r>
      <w:r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 xml:space="preserve">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주민등록표등본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1.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소갑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9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호증</w:t>
      </w:r>
      <w:r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가족관계증명서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상세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1. 소갑 제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10</w:t>
      </w:r>
      <w:r w:rsidRPr="007A4341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호증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="00672272"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  <w:t>무상거주확인서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첨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부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서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류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1.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소명방법</w:t>
      </w:r>
      <w:r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각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1.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재산관계진술서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작성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)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1.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법인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등기사항전부증명서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1.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납부서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1.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위임장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ab/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1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통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47BC3" w:rsidP="00226279">
      <w:pPr>
        <w:widowControl/>
        <w:wordWrap/>
        <w:autoSpaceDE/>
        <w:autoSpaceDN/>
        <w:snapToGrid w:val="0"/>
        <w:spacing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0000</w:t>
      </w:r>
      <w:r w:rsidR="00226279"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.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</w:t>
      </w:r>
      <w:r w:rsidR="00226279"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. </w:t>
      </w:r>
      <w:r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00</w:t>
      </w:r>
      <w:r w:rsidR="00226279"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47BC3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right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신청인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)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OO 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서명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또는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날인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jc w:val="right"/>
        <w:rPr>
          <w:rFonts w:ascii="나눔바른고딕" w:eastAsia="나눔바른고딕" w:hAnsi="나눔바른고딕" w:cs="함초롬바탕"/>
          <w:color w:val="000000"/>
          <w:kern w:val="0"/>
          <w:sz w:val="24"/>
          <w:szCs w:val="24"/>
        </w:rPr>
      </w:pPr>
    </w:p>
    <w:p w:rsidR="00226279" w:rsidRPr="007A4341" w:rsidRDefault="00226279" w:rsidP="00247BC3">
      <w:pPr>
        <w:widowControl/>
        <w:wordWrap/>
        <w:autoSpaceDE/>
        <w:autoSpaceDN/>
        <w:snapToGrid w:val="0"/>
        <w:spacing w:line="360" w:lineRule="auto"/>
        <w:ind w:right="214"/>
        <w:jc w:val="right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>○○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지방법원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귀중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Cs w:val="20"/>
        </w:rPr>
        <w:lastRenderedPageBreak/>
        <w:t>[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Cs w:val="20"/>
        </w:rPr>
        <w:t>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Cs w:val="20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Cs w:val="20"/>
        </w:rPr>
        <w:t>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Cs w:val="20"/>
        </w:rPr>
        <w:t>]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jc w:val="center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목</w:t>
      </w:r>
      <w:r w:rsidRPr="007A4341">
        <w:rPr>
          <w:rFonts w:ascii="나눔바른고딕" w:eastAsia="나눔바른고딕" w:hAnsi="나눔바른고딕" w:cs="함초롬바탕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b/>
          <w:bCs/>
          <w:color w:val="000000"/>
          <w:kern w:val="0"/>
          <w:sz w:val="28"/>
          <w:szCs w:val="28"/>
        </w:rPr>
        <w:t>록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before="80" w:after="120"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OO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지방법원이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0000. 00. 00.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채권압류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및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추심명령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중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3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채무자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대한민국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(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소관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과학기술정보통신부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우정사업본부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)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대한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우체국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50OOO9-0O-30OOO1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계좌에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관한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예금반환채권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잔액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중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1,850,000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원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부분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 xml:space="preserve"> </w:t>
      </w:r>
      <w:r w:rsidRPr="007A4341">
        <w:rPr>
          <w:rFonts w:ascii="나눔바른고딕" w:eastAsia="나눔바른고딕" w:hAnsi="나눔바른고딕" w:cs="바탕" w:hint="eastAsia"/>
          <w:color w:val="000000"/>
          <w:kern w:val="0"/>
          <w:sz w:val="24"/>
          <w:szCs w:val="24"/>
        </w:rPr>
        <w:t>끝</w:t>
      </w:r>
      <w:r w:rsidRPr="007A4341">
        <w:rPr>
          <w:rFonts w:ascii="나눔바른고딕" w:eastAsia="나눔바른고딕" w:hAnsi="나눔바른고딕" w:cs="함초롬바탕" w:hint="eastAsia"/>
          <w:color w:val="000000"/>
          <w:kern w:val="0"/>
          <w:sz w:val="24"/>
          <w:szCs w:val="24"/>
        </w:rPr>
        <w:t>.</w:t>
      </w: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함초롬바탕"/>
          <w:noProof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함초롬바탕"/>
          <w:noProof/>
          <w:color w:val="000000"/>
          <w:kern w:val="0"/>
          <w:szCs w:val="20"/>
        </w:rPr>
      </w:pPr>
    </w:p>
    <w:p w:rsidR="00226279" w:rsidRPr="007A4341" w:rsidRDefault="00226279" w:rsidP="00226279">
      <w:pPr>
        <w:widowControl/>
        <w:wordWrap/>
        <w:autoSpaceDE/>
        <w:autoSpaceDN/>
        <w:snapToGrid w:val="0"/>
        <w:spacing w:line="360" w:lineRule="auto"/>
        <w:rPr>
          <w:rFonts w:ascii="나눔바른고딕" w:eastAsia="나눔바른고딕" w:hAnsi="나눔바른고딕" w:cs="함초롬바탕"/>
          <w:color w:val="000000"/>
          <w:kern w:val="0"/>
          <w:szCs w:val="20"/>
        </w:rPr>
      </w:pPr>
    </w:p>
    <w:p w:rsidR="00226279" w:rsidRPr="007A4341" w:rsidRDefault="00226279" w:rsidP="00226279">
      <w:pPr>
        <w:spacing w:line="360" w:lineRule="auto"/>
        <w:rPr>
          <w:rFonts w:ascii="나눔바른고딕" w:eastAsia="나눔바른고딕" w:hAnsi="나눔바른고딕"/>
        </w:rPr>
      </w:pPr>
    </w:p>
    <w:p w:rsidR="004F525E" w:rsidRPr="00226279" w:rsidRDefault="004F525E"/>
    <w:sectPr w:rsidR="004F525E" w:rsidRPr="00226279" w:rsidSect="00D23F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65" w:rsidRDefault="00832065" w:rsidP="00247BC3">
      <w:r>
        <w:separator/>
      </w:r>
    </w:p>
  </w:endnote>
  <w:endnote w:type="continuationSeparator" w:id="0">
    <w:p w:rsidR="00832065" w:rsidRDefault="00832065" w:rsidP="00247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65" w:rsidRDefault="00832065" w:rsidP="00247BC3">
      <w:r>
        <w:separator/>
      </w:r>
    </w:p>
  </w:footnote>
  <w:footnote w:type="continuationSeparator" w:id="0">
    <w:p w:rsidR="00832065" w:rsidRDefault="00832065" w:rsidP="00247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279"/>
    <w:rsid w:val="00226279"/>
    <w:rsid w:val="00247BC3"/>
    <w:rsid w:val="002C6493"/>
    <w:rsid w:val="0048092E"/>
    <w:rsid w:val="004F525E"/>
    <w:rsid w:val="00656D3F"/>
    <w:rsid w:val="00672272"/>
    <w:rsid w:val="00832065"/>
    <w:rsid w:val="0088768A"/>
    <w:rsid w:val="00B92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B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47BC3"/>
  </w:style>
  <w:style w:type="paragraph" w:styleId="a4">
    <w:name w:val="footer"/>
    <w:basedOn w:val="a"/>
    <w:link w:val="Char0"/>
    <w:uiPriority w:val="99"/>
    <w:semiHidden/>
    <w:unhideWhenUsed/>
    <w:rsid w:val="00247B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47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2023-07-26T02:00:00Z</dcterms:created>
  <dcterms:modified xsi:type="dcterms:W3CDTF">2023-07-26T13:54:00Z</dcterms:modified>
</cp:coreProperties>
</file>